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B2" w:rsidRDefault="007973B2" w:rsidP="007973B2">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The First Empires</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4" w:history="1">
        <w:r>
          <w:rPr>
            <w:rStyle w:val="Hyperlink"/>
            <w:rFonts w:ascii="Helvetica" w:hAnsi="Helvetica" w:cs="Helvetica"/>
            <w:i/>
            <w:iCs/>
            <w:color w:val="2D5EAC"/>
            <w:sz w:val="18"/>
            <w:szCs w:val="18"/>
          </w:rPr>
          <w:t>SS.6.G.2.2</w:t>
        </w:r>
      </w:hyperlink>
      <w:r>
        <w:rPr>
          <w:rStyle w:val="Emphasis"/>
          <w:rFonts w:ascii="Helvetica" w:hAnsi="Helvetica" w:cs="Helvetica"/>
          <w:color w:val="000000"/>
          <w:sz w:val="18"/>
          <w:szCs w:val="18"/>
        </w:rPr>
        <w:t>, </w:t>
      </w:r>
      <w:hyperlink r:id="rId5" w:history="1">
        <w:r>
          <w:rPr>
            <w:rStyle w:val="Hyperlink"/>
            <w:rFonts w:ascii="Helvetica" w:hAnsi="Helvetica" w:cs="Helvetica"/>
            <w:i/>
            <w:iCs/>
            <w:color w:val="2D5EAC"/>
            <w:sz w:val="18"/>
            <w:szCs w:val="18"/>
          </w:rPr>
          <w:t>SS.6.G.2.3</w:t>
        </w:r>
      </w:hyperlink>
      <w:r>
        <w:rPr>
          <w:rStyle w:val="Emphasis"/>
          <w:rFonts w:ascii="Helvetica" w:hAnsi="Helvetica" w:cs="Helvetica"/>
          <w:color w:val="000000"/>
          <w:sz w:val="18"/>
          <w:szCs w:val="18"/>
        </w:rPr>
        <w:t>, </w:t>
      </w:r>
      <w:hyperlink r:id="rId6" w:history="1">
        <w:r>
          <w:rPr>
            <w:rStyle w:val="Hyperlink"/>
            <w:rFonts w:ascii="Helvetica" w:hAnsi="Helvetica" w:cs="Helvetica"/>
            <w:i/>
            <w:iCs/>
            <w:color w:val="2D5EAC"/>
            <w:sz w:val="18"/>
            <w:szCs w:val="18"/>
          </w:rPr>
          <w:t>SS.6.W.2.8</w:t>
        </w:r>
      </w:hyperlink>
      <w:r>
        <w:rPr>
          <w:rStyle w:val="Emphasis"/>
          <w:rFonts w:ascii="Helvetica" w:hAnsi="Helvetica" w:cs="Helvetica"/>
          <w:color w:val="000000"/>
          <w:sz w:val="18"/>
          <w:szCs w:val="18"/>
        </w:rPr>
        <w:t>, </w:t>
      </w:r>
      <w:hyperlink r:id="rId7" w:history="1">
        <w:r>
          <w:rPr>
            <w:rStyle w:val="Hyperlink"/>
            <w:rFonts w:ascii="Helvetica" w:hAnsi="Helvetica" w:cs="Helvetica"/>
            <w:i/>
            <w:iCs/>
            <w:color w:val="2D5EAC"/>
            <w:sz w:val="18"/>
            <w:szCs w:val="18"/>
          </w:rPr>
          <w:t>LA.6.1.6.1</w:t>
        </w:r>
      </w:hyperlink>
      <w:r>
        <w:rPr>
          <w:rStyle w:val="Emphasis"/>
          <w:rFonts w:ascii="Helvetica" w:hAnsi="Helvetica" w:cs="Helvetica"/>
          <w:color w:val="000000"/>
          <w:sz w:val="18"/>
          <w:szCs w:val="18"/>
        </w:rPr>
        <w:t>, </w:t>
      </w:r>
      <w:hyperlink r:id="rId8" w:history="1">
        <w:r>
          <w:rPr>
            <w:rStyle w:val="Hyperlink"/>
            <w:rFonts w:ascii="Helvetica" w:hAnsi="Helvetica" w:cs="Helvetica"/>
            <w:i/>
            <w:iCs/>
            <w:color w:val="2D5EAC"/>
            <w:sz w:val="18"/>
            <w:szCs w:val="18"/>
          </w:rPr>
          <w:t>LA.6.1.7.1</w:t>
        </w:r>
      </w:hyperlink>
    </w:p>
    <w:p w:rsidR="007973B2" w:rsidRDefault="007973B2" w:rsidP="007973B2">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How did Mesopotamia's first empires develop?</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By 2400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Sumer's city-states were weakened by conflict. As the strength of Sumer faded, powerful kingdoms arose in northern Mesopotamia and in neighboring Syria. Seeking new lands, rulers of these kingdoms built empires. An </w:t>
      </w:r>
      <w:r>
        <w:rPr>
          <w:rStyle w:val="Strong"/>
          <w:rFonts w:ascii="Helvetica" w:hAnsi="Helvetica" w:cs="Helvetica"/>
          <w:color w:val="000000"/>
          <w:sz w:val="18"/>
          <w:szCs w:val="18"/>
          <w:shd w:val="clear" w:color="auto" w:fill="FFF200"/>
        </w:rPr>
        <w:t>empire</w:t>
      </w:r>
      <w:r>
        <w:rPr>
          <w:rFonts w:ascii="Helvetica" w:hAnsi="Helvetica" w:cs="Helvetica"/>
          <w:color w:val="000000"/>
          <w:sz w:val="18"/>
          <w:szCs w:val="18"/>
        </w:rPr>
        <w:t> (EHM • PYR) is a group of many different lands under one ruler. Through conquest and trade, these empires spread their cultures over a wide region.</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Who Was Sargon?</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The kingdom of Akkad (AK • ad) developed in northern Mesopotamia. Sargon (SAHR • GAHN) was an ambitious leader who ruled the people of Akkad, known as Akkadians (uh • KAY • dee • </w:t>
      </w:r>
      <w:proofErr w:type="spellStart"/>
      <w:r>
        <w:rPr>
          <w:rFonts w:ascii="Helvetica" w:hAnsi="Helvetica" w:cs="Helvetica"/>
          <w:color w:val="000000"/>
          <w:sz w:val="18"/>
          <w:szCs w:val="18"/>
        </w:rPr>
        <w:t>uhnz</w:t>
      </w:r>
      <w:proofErr w:type="spellEnd"/>
      <w:r>
        <w:rPr>
          <w:rFonts w:ascii="Helvetica" w:hAnsi="Helvetica" w:cs="Helvetica"/>
          <w:color w:val="000000"/>
          <w:sz w:val="18"/>
          <w:szCs w:val="18"/>
        </w:rPr>
        <w:t>). About 2340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Sargon moved his well-trained armies south. He conquered the remaining Sumerian </w:t>
      </w:r>
      <w:proofErr w:type="spellStart"/>
      <w:r>
        <w:rPr>
          <w:rFonts w:ascii="Helvetica" w:hAnsi="Helvetica" w:cs="Helvetica"/>
          <w:color w:val="000000"/>
          <w:sz w:val="18"/>
          <w:szCs w:val="18"/>
        </w:rPr>
        <w:t>citystates</w:t>
      </w:r>
      <w:proofErr w:type="spellEnd"/>
      <w:r>
        <w:rPr>
          <w:rFonts w:ascii="Helvetica" w:hAnsi="Helvetica" w:cs="Helvetica"/>
          <w:color w:val="000000"/>
          <w:sz w:val="18"/>
          <w:szCs w:val="18"/>
        </w:rPr>
        <w:t xml:space="preserve"> one by one. Sargon united the conquered territory with Akkad and became known as the king of Sumer and Akkad. In doing so, he formed the world's first empire. Eventually, Sargon extended this empire to include all of the peoples of Mesopotamia. His Mesopotamian </w:t>
      </w:r>
      <w:proofErr w:type="gramStart"/>
      <w:r>
        <w:rPr>
          <w:rFonts w:ascii="Helvetica" w:hAnsi="Helvetica" w:cs="Helvetica"/>
          <w:color w:val="000000"/>
          <w:sz w:val="18"/>
          <w:szCs w:val="18"/>
        </w:rPr>
        <w:t>empire</w:t>
      </w:r>
      <w:proofErr w:type="gramEnd"/>
      <w:r>
        <w:rPr>
          <w:rFonts w:ascii="Helvetica" w:hAnsi="Helvetica" w:cs="Helvetica"/>
          <w:color w:val="000000"/>
          <w:sz w:val="18"/>
          <w:szCs w:val="18"/>
        </w:rPr>
        <w:t xml:space="preserve"> lasted for more than 200 years before invaders conquered it.</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Who Was Hammurabi?</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 people called the Amorites lived in the region west of Mesopotamia. In the 1800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they conquered Mesopotamia and built their own cities. Babylon (BA • </w:t>
      </w:r>
      <w:proofErr w:type="spellStart"/>
      <w:r>
        <w:rPr>
          <w:rFonts w:ascii="Helvetica" w:hAnsi="Helvetica" w:cs="Helvetica"/>
          <w:color w:val="000000"/>
          <w:sz w:val="18"/>
          <w:szCs w:val="18"/>
        </w:rPr>
        <w:t>buh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luhn</w:t>
      </w:r>
      <w:proofErr w:type="spellEnd"/>
      <w:r>
        <w:rPr>
          <w:rFonts w:ascii="Helvetica" w:hAnsi="Helvetica" w:cs="Helvetica"/>
          <w:color w:val="000000"/>
          <w:sz w:val="18"/>
          <w:szCs w:val="18"/>
        </w:rPr>
        <w:t>) was the grandest of these cities. It was located on the eastern bank of the Euphrates River in what is now Iraq. Around 1792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the Babylonian king, Hammurabi (HA • </w:t>
      </w:r>
      <w:proofErr w:type="spellStart"/>
      <w:r>
        <w:rPr>
          <w:rFonts w:ascii="Helvetica" w:hAnsi="Helvetica" w:cs="Helvetica"/>
          <w:color w:val="000000"/>
          <w:sz w:val="18"/>
          <w:szCs w:val="18"/>
        </w:rPr>
        <w:t>muh</w:t>
      </w:r>
      <w:proofErr w:type="spellEnd"/>
      <w:r>
        <w:rPr>
          <w:rFonts w:ascii="Helvetica" w:hAnsi="Helvetica" w:cs="Helvetica"/>
          <w:color w:val="000000"/>
          <w:sz w:val="18"/>
          <w:szCs w:val="18"/>
        </w:rPr>
        <w:t xml:space="preserve"> • RAH • bee), began conquering cities controlled by the Amorites to the north and south. By adding these lands he created the Babylonian Empire. This new empire stretched north from the Persian Gulf through the Tigris-Euphrates valley and west to the Mediterranean Sea.</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Hammurabi's Code</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Hammurabi was thought to be a just ruler. He is best known for creating a set of laws for his empire. He posted this law </w:t>
      </w:r>
      <w:r>
        <w:rPr>
          <w:rStyle w:val="embedded-asset-vocabulary"/>
          <w:rFonts w:ascii="Helvetica" w:hAnsi="Helvetica" w:cs="Helvetica"/>
          <w:b/>
          <w:bCs/>
          <w:color w:val="000000"/>
          <w:sz w:val="18"/>
          <w:szCs w:val="18"/>
          <w:shd w:val="clear" w:color="auto" w:fill="FFF200"/>
        </w:rPr>
        <w:t>code</w:t>
      </w:r>
      <w:r>
        <w:rPr>
          <w:rFonts w:ascii="Helvetica" w:hAnsi="Helvetica" w:cs="Helvetica"/>
          <w:color w:val="000000"/>
          <w:sz w:val="18"/>
          <w:szCs w:val="18"/>
        </w:rPr>
        <w:t> for all to read. The code dealt with crimes, farming, business, marriage, and the family—almost every area of life. The code listed a punishment for each crime.</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Code of Hammurabi was stricter than the old Sumerian laws. The code demanded what became known as "an eye for an eye, and a tooth for a tooth." This means that the punishment for a crime should match the seriousness of the crime. It was meant to limit punishment and do away with blood feuds.</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code also protected the less powerful. For example, it protected wives from abuse by their husbands. Hammurabi's Code influenced later law codes, such as those of Greece and Rome.</w:t>
      </w:r>
    </w:p>
    <w:p w:rsidR="007973B2" w:rsidRDefault="007973B2" w:rsidP="007973B2">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The Assyrian Empire</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9" w:history="1">
        <w:r>
          <w:rPr>
            <w:rStyle w:val="Hyperlink"/>
            <w:rFonts w:ascii="Helvetica" w:hAnsi="Helvetica" w:cs="Helvetica"/>
            <w:i/>
            <w:iCs/>
            <w:color w:val="2D5EAC"/>
            <w:sz w:val="18"/>
            <w:szCs w:val="18"/>
          </w:rPr>
          <w:t>SS.6.G.1.7</w:t>
        </w:r>
      </w:hyperlink>
      <w:r>
        <w:rPr>
          <w:rStyle w:val="Emphasis"/>
          <w:rFonts w:ascii="Helvetica" w:hAnsi="Helvetica" w:cs="Helvetica"/>
          <w:color w:val="000000"/>
          <w:sz w:val="18"/>
          <w:szCs w:val="18"/>
        </w:rPr>
        <w:t>, </w:t>
      </w:r>
      <w:hyperlink r:id="rId10" w:history="1">
        <w:r>
          <w:rPr>
            <w:rStyle w:val="Hyperlink"/>
            <w:rFonts w:ascii="Helvetica" w:hAnsi="Helvetica" w:cs="Helvetica"/>
            <w:i/>
            <w:iCs/>
            <w:color w:val="2D5EAC"/>
            <w:sz w:val="18"/>
            <w:szCs w:val="18"/>
          </w:rPr>
          <w:t>SS.6.G.2.2</w:t>
        </w:r>
      </w:hyperlink>
      <w:r>
        <w:rPr>
          <w:rStyle w:val="Emphasis"/>
          <w:rFonts w:ascii="Helvetica" w:hAnsi="Helvetica" w:cs="Helvetica"/>
          <w:color w:val="000000"/>
          <w:sz w:val="18"/>
          <w:szCs w:val="18"/>
        </w:rPr>
        <w:t>, </w:t>
      </w:r>
      <w:hyperlink r:id="rId11" w:history="1">
        <w:r>
          <w:rPr>
            <w:rStyle w:val="Hyperlink"/>
            <w:rFonts w:ascii="Helvetica" w:hAnsi="Helvetica" w:cs="Helvetica"/>
            <w:i/>
            <w:iCs/>
            <w:color w:val="2D5EAC"/>
            <w:sz w:val="18"/>
            <w:szCs w:val="18"/>
          </w:rPr>
          <w:t>SS.6.G.2.3</w:t>
        </w:r>
      </w:hyperlink>
      <w:r>
        <w:rPr>
          <w:rStyle w:val="Emphasis"/>
          <w:rFonts w:ascii="Helvetica" w:hAnsi="Helvetica" w:cs="Helvetica"/>
          <w:color w:val="000000"/>
          <w:sz w:val="18"/>
          <w:szCs w:val="18"/>
        </w:rPr>
        <w:t>, </w:t>
      </w:r>
      <w:hyperlink r:id="rId12" w:history="1">
        <w:r>
          <w:rPr>
            <w:rStyle w:val="Hyperlink"/>
            <w:rFonts w:ascii="Helvetica" w:hAnsi="Helvetica" w:cs="Helvetica"/>
            <w:i/>
            <w:iCs/>
            <w:color w:val="2D5EAC"/>
            <w:sz w:val="18"/>
            <w:szCs w:val="18"/>
          </w:rPr>
          <w:t>SS.6.G.5.2</w:t>
        </w:r>
      </w:hyperlink>
      <w:r>
        <w:rPr>
          <w:rStyle w:val="Emphasis"/>
          <w:rFonts w:ascii="Helvetica" w:hAnsi="Helvetica" w:cs="Helvetica"/>
          <w:color w:val="000000"/>
          <w:sz w:val="18"/>
          <w:szCs w:val="18"/>
        </w:rPr>
        <w:t>, </w:t>
      </w:r>
      <w:hyperlink r:id="rId13" w:history="1">
        <w:r>
          <w:rPr>
            <w:rStyle w:val="Hyperlink"/>
            <w:rFonts w:ascii="Helvetica" w:hAnsi="Helvetica" w:cs="Helvetica"/>
            <w:i/>
            <w:iCs/>
            <w:color w:val="2D5EAC"/>
            <w:sz w:val="18"/>
            <w:szCs w:val="18"/>
          </w:rPr>
          <w:t>SS.6.W.2.4</w:t>
        </w:r>
      </w:hyperlink>
      <w:r>
        <w:rPr>
          <w:rStyle w:val="Emphasis"/>
          <w:rFonts w:ascii="Helvetica" w:hAnsi="Helvetica" w:cs="Helvetica"/>
          <w:color w:val="000000"/>
          <w:sz w:val="18"/>
          <w:szCs w:val="18"/>
        </w:rPr>
        <w:t>, </w:t>
      </w:r>
      <w:hyperlink r:id="rId14" w:history="1">
        <w:r>
          <w:rPr>
            <w:rStyle w:val="Hyperlink"/>
            <w:rFonts w:ascii="Helvetica" w:hAnsi="Helvetica" w:cs="Helvetica"/>
            <w:i/>
            <w:iCs/>
            <w:color w:val="2D5EAC"/>
            <w:sz w:val="18"/>
            <w:szCs w:val="18"/>
          </w:rPr>
          <w:t>SS.6.W.2.7</w:t>
        </w:r>
      </w:hyperlink>
    </w:p>
    <w:p w:rsidR="007973B2" w:rsidRDefault="007973B2" w:rsidP="007973B2">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How did the Assyrians influence Southwest Asia?</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The Assyrian Empire arose about 1,000 years after the empire of Hammurabi. Assyria (uh • SIHR • </w:t>
      </w:r>
      <w:proofErr w:type="spellStart"/>
      <w:r>
        <w:rPr>
          <w:rFonts w:ascii="Helvetica" w:hAnsi="Helvetica" w:cs="Helvetica"/>
          <w:color w:val="000000"/>
          <w:sz w:val="18"/>
          <w:szCs w:val="18"/>
        </w:rPr>
        <w:t>ee</w:t>
      </w:r>
      <w:proofErr w:type="spellEnd"/>
      <w:r>
        <w:rPr>
          <w:rFonts w:ascii="Helvetica" w:hAnsi="Helvetica" w:cs="Helvetica"/>
          <w:color w:val="000000"/>
          <w:sz w:val="18"/>
          <w:szCs w:val="18"/>
        </w:rPr>
        <w:t xml:space="preserve"> • uh) was a large empire, extending into four present-day countries: Turkey, Syria, Iran, and Iraq.</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Assyrians built a large and powerful </w:t>
      </w:r>
      <w:r>
        <w:rPr>
          <w:rStyle w:val="embedded-asset-vocabulary"/>
          <w:rFonts w:ascii="Helvetica" w:hAnsi="Helvetica" w:cs="Helvetica"/>
          <w:b/>
          <w:bCs/>
          <w:color w:val="000000"/>
          <w:sz w:val="18"/>
          <w:szCs w:val="18"/>
          <w:shd w:val="clear" w:color="auto" w:fill="FFF200"/>
        </w:rPr>
        <w:t>military</w:t>
      </w:r>
      <w:r>
        <w:rPr>
          <w:rFonts w:ascii="Helvetica" w:hAnsi="Helvetica" w:cs="Helvetica"/>
          <w:color w:val="000000"/>
          <w:sz w:val="18"/>
          <w:szCs w:val="18"/>
        </w:rPr>
        <w:t> to defend their hills and fertile valleys. Around 900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their army began taking over the rest of Mesopotamia.</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Assyrian Army</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army of Assyria was well trained and disciplined. In battle, the troops numbered around 50,000 soldiers. This army was made up of infantry, or foot soldiers; cavalry, or horse soldiers; and charioteers. The Assyrians fought with slingshots, bows and arrows, swords, and spears.</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Assyrians robbed people, set crops on fire, and destroyed towns and dams. They took </w:t>
      </w:r>
      <w:r>
        <w:rPr>
          <w:rStyle w:val="Strong"/>
          <w:rFonts w:ascii="Helvetica" w:hAnsi="Helvetica" w:cs="Helvetica"/>
          <w:color w:val="000000"/>
          <w:sz w:val="18"/>
          <w:szCs w:val="18"/>
          <w:shd w:val="clear" w:color="auto" w:fill="FFF200"/>
        </w:rPr>
        <w:t>tribute</w:t>
      </w:r>
      <w:r>
        <w:rPr>
          <w:rFonts w:ascii="Helvetica" w:hAnsi="Helvetica" w:cs="Helvetica"/>
          <w:color w:val="000000"/>
          <w:sz w:val="18"/>
          <w:szCs w:val="18"/>
        </w:rPr>
        <w:t>, or forced payments, from conquered people. The Assyrian army also drove people from their homes. Stories of Assyrian brutality spread. Sometimes people were so afraid of the Assyrians that they would surrender to them without a fight.</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lastRenderedPageBreak/>
        <w:t xml:space="preserve">One of the key factors in the Assyrian successes was iron weapons. The Hittites (HIH • </w:t>
      </w:r>
      <w:proofErr w:type="spellStart"/>
      <w:r>
        <w:rPr>
          <w:rFonts w:ascii="Helvetica" w:hAnsi="Helvetica" w:cs="Helvetica"/>
          <w:color w:val="000000"/>
          <w:sz w:val="18"/>
          <w:szCs w:val="18"/>
        </w:rPr>
        <w:t>tyts</w:t>
      </w:r>
      <w:proofErr w:type="spellEnd"/>
      <w:r>
        <w:rPr>
          <w:rFonts w:ascii="Helvetica" w:hAnsi="Helvetica" w:cs="Helvetica"/>
          <w:color w:val="000000"/>
          <w:sz w:val="18"/>
          <w:szCs w:val="18"/>
        </w:rPr>
        <w:t>), a people to the north, had mastered iron production, making iron stronger than tin or copper. The Assyrians learned from Hittite technology.</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Kings and Government</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Assyria extended from the Persian Gulf in the east to the Nile River in the west. The capital was located at Nineveh (NIH • </w:t>
      </w:r>
      <w:proofErr w:type="spellStart"/>
      <w:r>
        <w:rPr>
          <w:rFonts w:ascii="Helvetica" w:hAnsi="Helvetica" w:cs="Helvetica"/>
          <w:color w:val="000000"/>
          <w:sz w:val="18"/>
          <w:szCs w:val="18"/>
        </w:rPr>
        <w:t>nuh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vuh</w:t>
      </w:r>
      <w:proofErr w:type="spellEnd"/>
      <w:r>
        <w:rPr>
          <w:rFonts w:ascii="Helvetica" w:hAnsi="Helvetica" w:cs="Helvetica"/>
          <w:color w:val="000000"/>
          <w:sz w:val="18"/>
          <w:szCs w:val="18"/>
        </w:rPr>
        <w:t>), along the Tigris River.</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Assyrian kings had to be powerful leaders to rule such a large area. They divided their empire into </w:t>
      </w:r>
      <w:r>
        <w:rPr>
          <w:rStyle w:val="embedded-asset-vocabulary"/>
          <w:rFonts w:ascii="Helvetica" w:hAnsi="Helvetica" w:cs="Helvetica"/>
          <w:b/>
          <w:bCs/>
          <w:color w:val="000000"/>
          <w:sz w:val="18"/>
          <w:szCs w:val="18"/>
          <w:shd w:val="clear" w:color="auto" w:fill="FFF200"/>
        </w:rPr>
        <w:t>provinces</w:t>
      </w:r>
      <w:r>
        <w:rPr>
          <w:rFonts w:ascii="Helvetica" w:hAnsi="Helvetica" w:cs="Helvetica"/>
          <w:color w:val="000000"/>
          <w:sz w:val="18"/>
          <w:szCs w:val="18"/>
        </w:rPr>
        <w:t xml:space="preserve"> (PRAH • </w:t>
      </w:r>
      <w:proofErr w:type="spellStart"/>
      <w:r>
        <w:rPr>
          <w:rFonts w:ascii="Helvetica" w:hAnsi="Helvetica" w:cs="Helvetica"/>
          <w:color w:val="000000"/>
          <w:sz w:val="18"/>
          <w:szCs w:val="18"/>
        </w:rPr>
        <w:t>vuhn</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suhs</w:t>
      </w:r>
      <w:proofErr w:type="spellEnd"/>
      <w:r>
        <w:rPr>
          <w:rFonts w:ascii="Helvetica" w:hAnsi="Helvetica" w:cs="Helvetica"/>
          <w:color w:val="000000"/>
          <w:sz w:val="18"/>
          <w:szCs w:val="18"/>
        </w:rPr>
        <w:t>), or political districts. The government built roads that connected these provinces. The kings chose officials to govern, collect taxes, and carry out the laws in each province. Soldiers stood guard at stations along the roads to protect traders from bandits. Messengers on government business used the stations to rest and change chariot horses.</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Life in Assyria</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lives of the Assyrians were built on what they learned from other Mesopotamian peoples. The Assyrians had law codes, but their punishments were harsher. Assyrians based their writing on Babylonian writing. They worshipped many of the same gods.</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Assyrians built large temples and palaces filled with wall carvings and statues. They also wrote and collected stories. An ancient Assyrian king named Ashurbanipal (ah • </w:t>
      </w:r>
      <w:proofErr w:type="spellStart"/>
      <w:r>
        <w:rPr>
          <w:rFonts w:ascii="Helvetica" w:hAnsi="Helvetica" w:cs="Helvetica"/>
          <w:color w:val="000000"/>
          <w:sz w:val="18"/>
          <w:szCs w:val="18"/>
        </w:rPr>
        <w:t>shur</w:t>
      </w:r>
      <w:proofErr w:type="spellEnd"/>
      <w:r>
        <w:rPr>
          <w:rFonts w:ascii="Helvetica" w:hAnsi="Helvetica" w:cs="Helvetica"/>
          <w:color w:val="000000"/>
          <w:sz w:val="18"/>
          <w:szCs w:val="18"/>
        </w:rPr>
        <w:t xml:space="preserve"> • BAH • </w:t>
      </w:r>
      <w:proofErr w:type="spellStart"/>
      <w:r>
        <w:rPr>
          <w:rFonts w:ascii="Helvetica" w:hAnsi="Helvetica" w:cs="Helvetica"/>
          <w:color w:val="000000"/>
          <w:sz w:val="18"/>
          <w:szCs w:val="18"/>
        </w:rPr>
        <w:t>nuh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puhl</w:t>
      </w:r>
      <w:proofErr w:type="spellEnd"/>
      <w:r>
        <w:rPr>
          <w:rFonts w:ascii="Helvetica" w:hAnsi="Helvetica" w:cs="Helvetica"/>
          <w:color w:val="000000"/>
          <w:sz w:val="18"/>
          <w:szCs w:val="18"/>
        </w:rPr>
        <w:t>) built one of the world's first libraries in Nineveh. It held 25,000 tablets of stories and songs to the gods. Historians have learned much about ancient civilizations from this library.</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Farming and trade were both important to the Assyrians. They brought in wood and metal from far away to supply their empire with material for building and for making tools and weapons.</w:t>
      </w:r>
    </w:p>
    <w:p w:rsidR="007973B2" w:rsidRDefault="007973B2" w:rsidP="007973B2">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The Chaldean Empire</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15" w:history="1">
        <w:r>
          <w:rPr>
            <w:rStyle w:val="Hyperlink"/>
            <w:rFonts w:ascii="Helvetica" w:hAnsi="Helvetica" w:cs="Helvetica"/>
            <w:i/>
            <w:iCs/>
            <w:color w:val="2D5EAC"/>
            <w:sz w:val="18"/>
            <w:szCs w:val="18"/>
          </w:rPr>
          <w:t>SS.6.G.1.7</w:t>
        </w:r>
      </w:hyperlink>
      <w:r>
        <w:rPr>
          <w:rStyle w:val="Emphasis"/>
          <w:rFonts w:ascii="Helvetica" w:hAnsi="Helvetica" w:cs="Helvetica"/>
          <w:color w:val="000000"/>
          <w:sz w:val="18"/>
          <w:szCs w:val="18"/>
        </w:rPr>
        <w:t>, </w:t>
      </w:r>
      <w:hyperlink r:id="rId16" w:history="1">
        <w:r>
          <w:rPr>
            <w:rStyle w:val="Hyperlink"/>
            <w:rFonts w:ascii="Helvetica" w:hAnsi="Helvetica" w:cs="Helvetica"/>
            <w:i/>
            <w:iCs/>
            <w:color w:val="2D5EAC"/>
            <w:sz w:val="18"/>
            <w:szCs w:val="18"/>
          </w:rPr>
          <w:t>SS.6.G.2.1</w:t>
        </w:r>
      </w:hyperlink>
      <w:r>
        <w:rPr>
          <w:rStyle w:val="Emphasis"/>
          <w:rFonts w:ascii="Helvetica" w:hAnsi="Helvetica" w:cs="Helvetica"/>
          <w:color w:val="000000"/>
          <w:sz w:val="18"/>
          <w:szCs w:val="18"/>
        </w:rPr>
        <w:t>, </w:t>
      </w:r>
      <w:hyperlink r:id="rId17" w:history="1">
        <w:r>
          <w:rPr>
            <w:rStyle w:val="Hyperlink"/>
            <w:rFonts w:ascii="Helvetica" w:hAnsi="Helvetica" w:cs="Helvetica"/>
            <w:i/>
            <w:iCs/>
            <w:color w:val="2D5EAC"/>
            <w:sz w:val="18"/>
            <w:szCs w:val="18"/>
          </w:rPr>
          <w:t>SS.6.G.2.2</w:t>
        </w:r>
      </w:hyperlink>
      <w:r>
        <w:rPr>
          <w:rStyle w:val="Emphasis"/>
          <w:rFonts w:ascii="Helvetica" w:hAnsi="Helvetica" w:cs="Helvetica"/>
          <w:color w:val="000000"/>
          <w:sz w:val="18"/>
          <w:szCs w:val="18"/>
        </w:rPr>
        <w:t>, </w:t>
      </w:r>
      <w:hyperlink r:id="rId18" w:history="1">
        <w:r>
          <w:rPr>
            <w:rStyle w:val="Hyperlink"/>
            <w:rFonts w:ascii="Helvetica" w:hAnsi="Helvetica" w:cs="Helvetica"/>
            <w:i/>
            <w:iCs/>
            <w:color w:val="2D5EAC"/>
            <w:sz w:val="18"/>
            <w:szCs w:val="18"/>
          </w:rPr>
          <w:t>SS.6.G.5.2</w:t>
        </w:r>
      </w:hyperlink>
      <w:r>
        <w:rPr>
          <w:rStyle w:val="Emphasis"/>
          <w:rFonts w:ascii="Helvetica" w:hAnsi="Helvetica" w:cs="Helvetica"/>
          <w:color w:val="000000"/>
          <w:sz w:val="18"/>
          <w:szCs w:val="18"/>
        </w:rPr>
        <w:t>, </w:t>
      </w:r>
      <w:hyperlink r:id="rId19" w:history="1">
        <w:r>
          <w:rPr>
            <w:rStyle w:val="Hyperlink"/>
            <w:rFonts w:ascii="Helvetica" w:hAnsi="Helvetica" w:cs="Helvetica"/>
            <w:i/>
            <w:iCs/>
            <w:color w:val="2D5EAC"/>
            <w:sz w:val="18"/>
            <w:szCs w:val="18"/>
          </w:rPr>
          <w:t>SS.6.E.1.2</w:t>
        </w:r>
      </w:hyperlink>
      <w:r>
        <w:rPr>
          <w:rStyle w:val="Emphasis"/>
          <w:rFonts w:ascii="Helvetica" w:hAnsi="Helvetica" w:cs="Helvetica"/>
          <w:color w:val="000000"/>
          <w:sz w:val="18"/>
          <w:szCs w:val="18"/>
        </w:rPr>
        <w:t>, </w:t>
      </w:r>
      <w:hyperlink r:id="rId20" w:history="1">
        <w:r>
          <w:rPr>
            <w:rStyle w:val="Hyperlink"/>
            <w:rFonts w:ascii="Helvetica" w:hAnsi="Helvetica" w:cs="Helvetica"/>
            <w:i/>
            <w:iCs/>
            <w:color w:val="2D5EAC"/>
            <w:sz w:val="18"/>
            <w:szCs w:val="18"/>
          </w:rPr>
          <w:t>SS.6.E.1.3</w:t>
        </w:r>
      </w:hyperlink>
      <w:r>
        <w:rPr>
          <w:rStyle w:val="Emphasis"/>
          <w:rFonts w:ascii="Helvetica" w:hAnsi="Helvetica" w:cs="Helvetica"/>
          <w:color w:val="000000"/>
          <w:sz w:val="18"/>
          <w:szCs w:val="18"/>
        </w:rPr>
        <w:t>, </w:t>
      </w:r>
      <w:hyperlink r:id="rId21" w:history="1">
        <w:r>
          <w:rPr>
            <w:rStyle w:val="Hyperlink"/>
            <w:rFonts w:ascii="Helvetica" w:hAnsi="Helvetica" w:cs="Helvetica"/>
            <w:i/>
            <w:iCs/>
            <w:color w:val="2D5EAC"/>
            <w:sz w:val="18"/>
            <w:szCs w:val="18"/>
          </w:rPr>
          <w:t>SS.6.E.3.1</w:t>
        </w:r>
      </w:hyperlink>
      <w:r>
        <w:rPr>
          <w:rStyle w:val="Emphasis"/>
          <w:rFonts w:ascii="Helvetica" w:hAnsi="Helvetica" w:cs="Helvetica"/>
          <w:color w:val="000000"/>
          <w:sz w:val="18"/>
          <w:szCs w:val="18"/>
        </w:rPr>
        <w:t>, </w:t>
      </w:r>
      <w:hyperlink r:id="rId22" w:history="1">
        <w:r>
          <w:rPr>
            <w:rStyle w:val="Hyperlink"/>
            <w:rFonts w:ascii="Helvetica" w:hAnsi="Helvetica" w:cs="Helvetica"/>
            <w:i/>
            <w:iCs/>
            <w:color w:val="2D5EAC"/>
            <w:sz w:val="18"/>
            <w:szCs w:val="18"/>
          </w:rPr>
          <w:t>SS.6.W.2.7</w:t>
        </w:r>
      </w:hyperlink>
      <w:r>
        <w:rPr>
          <w:rStyle w:val="Emphasis"/>
          <w:rFonts w:ascii="Helvetica" w:hAnsi="Helvetica" w:cs="Helvetica"/>
          <w:color w:val="000000"/>
          <w:sz w:val="18"/>
          <w:szCs w:val="18"/>
        </w:rPr>
        <w:t>, </w:t>
      </w:r>
      <w:hyperlink r:id="rId23" w:history="1">
        <w:r>
          <w:rPr>
            <w:rStyle w:val="Hyperlink"/>
            <w:rFonts w:ascii="Helvetica" w:hAnsi="Helvetica" w:cs="Helvetica"/>
            <w:i/>
            <w:iCs/>
            <w:color w:val="2D5EAC"/>
            <w:sz w:val="18"/>
            <w:szCs w:val="18"/>
          </w:rPr>
          <w:t>SS.6.W.2.8</w:t>
        </w:r>
      </w:hyperlink>
      <w:r>
        <w:rPr>
          <w:rStyle w:val="Emphasis"/>
          <w:rFonts w:ascii="Helvetica" w:hAnsi="Helvetica" w:cs="Helvetica"/>
          <w:color w:val="000000"/>
          <w:sz w:val="18"/>
          <w:szCs w:val="18"/>
        </w:rPr>
        <w:t>, </w:t>
      </w:r>
      <w:hyperlink r:id="rId24" w:history="1">
        <w:r>
          <w:rPr>
            <w:rStyle w:val="Hyperlink"/>
            <w:rFonts w:ascii="Helvetica" w:hAnsi="Helvetica" w:cs="Helvetica"/>
            <w:i/>
            <w:iCs/>
            <w:color w:val="2D5EAC"/>
            <w:sz w:val="18"/>
            <w:szCs w:val="18"/>
          </w:rPr>
          <w:t>LA.6.1.6.1</w:t>
        </w:r>
      </w:hyperlink>
      <w:r>
        <w:rPr>
          <w:rStyle w:val="Emphasis"/>
          <w:rFonts w:ascii="Helvetica" w:hAnsi="Helvetica" w:cs="Helvetica"/>
          <w:color w:val="000000"/>
          <w:sz w:val="18"/>
          <w:szCs w:val="18"/>
        </w:rPr>
        <w:t>, </w:t>
      </w:r>
      <w:hyperlink r:id="rId25" w:history="1">
        <w:r>
          <w:rPr>
            <w:rStyle w:val="Hyperlink"/>
            <w:rFonts w:ascii="Helvetica" w:hAnsi="Helvetica" w:cs="Helvetica"/>
            <w:i/>
            <w:iCs/>
            <w:color w:val="2D5EAC"/>
            <w:sz w:val="18"/>
            <w:szCs w:val="18"/>
          </w:rPr>
          <w:t>LA.6.1.7.1</w:t>
        </w:r>
      </w:hyperlink>
      <w:r>
        <w:rPr>
          <w:rStyle w:val="Emphasis"/>
          <w:rFonts w:ascii="Helvetica" w:hAnsi="Helvetica" w:cs="Helvetica"/>
          <w:color w:val="000000"/>
          <w:sz w:val="18"/>
          <w:szCs w:val="18"/>
        </w:rPr>
        <w:t>, </w:t>
      </w:r>
      <w:hyperlink r:id="rId26" w:history="1">
        <w:r>
          <w:rPr>
            <w:rStyle w:val="Hyperlink"/>
            <w:rFonts w:ascii="Helvetica" w:hAnsi="Helvetica" w:cs="Helvetica"/>
            <w:i/>
            <w:iCs/>
            <w:color w:val="2D5EAC"/>
            <w:sz w:val="18"/>
            <w:szCs w:val="18"/>
          </w:rPr>
          <w:t>SS.6.E.3.4</w:t>
        </w:r>
      </w:hyperlink>
    </w:p>
    <w:p w:rsidR="007973B2" w:rsidRDefault="007973B2" w:rsidP="007973B2">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Why was Babylon an important city in the ancient world?</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For 300 years, Assyria ruled the area from the Persian Gulf to Egypt. Because they were harsh rulers, people often rebelled. In about 650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fighting broke out over who would be the next Assyrian ruler. With the Assyrians in turmoil, a group of people called the Chaldeans (</w:t>
      </w:r>
      <w:proofErr w:type="spellStart"/>
      <w:r>
        <w:rPr>
          <w:rFonts w:ascii="Helvetica" w:hAnsi="Helvetica" w:cs="Helvetica"/>
          <w:color w:val="000000"/>
          <w:sz w:val="18"/>
          <w:szCs w:val="18"/>
        </w:rPr>
        <w:t>kal</w:t>
      </w:r>
      <w:proofErr w:type="spellEnd"/>
      <w:r>
        <w:rPr>
          <w:rFonts w:ascii="Helvetica" w:hAnsi="Helvetica" w:cs="Helvetica"/>
          <w:color w:val="000000"/>
          <w:sz w:val="18"/>
          <w:szCs w:val="18"/>
        </w:rPr>
        <w:t xml:space="preserve"> • DEE • </w:t>
      </w:r>
      <w:proofErr w:type="spellStart"/>
      <w:r>
        <w:rPr>
          <w:rFonts w:ascii="Helvetica" w:hAnsi="Helvetica" w:cs="Helvetica"/>
          <w:color w:val="000000"/>
          <w:sz w:val="18"/>
          <w:szCs w:val="18"/>
        </w:rPr>
        <w:t>uhns</w:t>
      </w:r>
      <w:proofErr w:type="spellEnd"/>
      <w:r>
        <w:rPr>
          <w:rFonts w:ascii="Helvetica" w:hAnsi="Helvetica" w:cs="Helvetica"/>
          <w:color w:val="000000"/>
          <w:sz w:val="18"/>
          <w:szCs w:val="18"/>
        </w:rPr>
        <w:t>) took power.</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A New Empire</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Centuries before, about 1000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the Chaldean people had moved into southern Mesopotamia. At that time, the Assyrians had quickly conquered the Chaldeans' small kingdom. The Chaldeans hated their harsh new rulers and were never completely under Assyrian control. Years later, when the Assyrians were fighting each other, the Chaldean king </w:t>
      </w:r>
      <w:proofErr w:type="spellStart"/>
      <w:r>
        <w:rPr>
          <w:rFonts w:ascii="Helvetica" w:hAnsi="Helvetica" w:cs="Helvetica"/>
          <w:color w:val="000000"/>
          <w:sz w:val="18"/>
          <w:szCs w:val="18"/>
        </w:rPr>
        <w:t>Nabopolassar</w:t>
      </w:r>
      <w:proofErr w:type="spellEnd"/>
      <w:r>
        <w:rPr>
          <w:rFonts w:ascii="Helvetica" w:hAnsi="Helvetica" w:cs="Helvetica"/>
          <w:color w:val="000000"/>
          <w:sz w:val="18"/>
          <w:szCs w:val="18"/>
        </w:rPr>
        <w:t xml:space="preserve"> (NAH • </w:t>
      </w:r>
      <w:proofErr w:type="spellStart"/>
      <w:r>
        <w:rPr>
          <w:rFonts w:ascii="Helvetica" w:hAnsi="Helvetica" w:cs="Helvetica"/>
          <w:color w:val="000000"/>
          <w:sz w:val="18"/>
          <w:szCs w:val="18"/>
        </w:rPr>
        <w:t>buh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puh</w:t>
      </w:r>
      <w:proofErr w:type="spellEnd"/>
      <w:r>
        <w:rPr>
          <w:rFonts w:ascii="Helvetica" w:hAnsi="Helvetica" w:cs="Helvetica"/>
          <w:color w:val="000000"/>
          <w:sz w:val="18"/>
          <w:szCs w:val="18"/>
        </w:rPr>
        <w:t xml:space="preserve"> • LAH • </w:t>
      </w:r>
      <w:proofErr w:type="spellStart"/>
      <w:r>
        <w:rPr>
          <w:rFonts w:ascii="Helvetica" w:hAnsi="Helvetica" w:cs="Helvetica"/>
          <w:color w:val="000000"/>
          <w:sz w:val="18"/>
          <w:szCs w:val="18"/>
        </w:rPr>
        <w:t>suhr</w:t>
      </w:r>
      <w:proofErr w:type="spellEnd"/>
      <w:r>
        <w:rPr>
          <w:rFonts w:ascii="Helvetica" w:hAnsi="Helvetica" w:cs="Helvetica"/>
          <w:color w:val="000000"/>
          <w:sz w:val="18"/>
          <w:szCs w:val="18"/>
        </w:rPr>
        <w:t>) decided to reclaim his kingdom.</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In 627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Nabopolassar</w:t>
      </w:r>
      <w:proofErr w:type="spellEnd"/>
      <w:r>
        <w:rPr>
          <w:rFonts w:ascii="Helvetica" w:hAnsi="Helvetica" w:cs="Helvetica"/>
          <w:color w:val="000000"/>
          <w:sz w:val="18"/>
          <w:szCs w:val="18"/>
        </w:rPr>
        <w:t xml:space="preserve"> led a revolt against the Assyrians. Within a year, he had forced the Assyrians out of </w:t>
      </w:r>
      <w:proofErr w:type="spellStart"/>
      <w:r>
        <w:rPr>
          <w:rFonts w:ascii="Helvetica" w:hAnsi="Helvetica" w:cs="Helvetica"/>
          <w:color w:val="000000"/>
          <w:sz w:val="18"/>
          <w:szCs w:val="18"/>
        </w:rPr>
        <w:t>Uruk</w:t>
      </w:r>
      <w:proofErr w:type="spellEnd"/>
      <w:r>
        <w:rPr>
          <w:rFonts w:ascii="Helvetica" w:hAnsi="Helvetica" w:cs="Helvetica"/>
          <w:color w:val="000000"/>
          <w:sz w:val="18"/>
          <w:szCs w:val="18"/>
        </w:rPr>
        <w:t xml:space="preserve"> and was crowned king of Babylonia. The Medes, another people in the </w:t>
      </w:r>
      <w:r>
        <w:rPr>
          <w:rStyle w:val="Strong"/>
          <w:rFonts w:ascii="Helvetica" w:hAnsi="Helvetica" w:cs="Helvetica"/>
          <w:color w:val="000000"/>
          <w:sz w:val="18"/>
          <w:szCs w:val="18"/>
          <w:shd w:val="clear" w:color="auto" w:fill="FFF200"/>
        </w:rPr>
        <w:t>region</w:t>
      </w:r>
      <w:r>
        <w:rPr>
          <w:rFonts w:ascii="Helvetica" w:hAnsi="Helvetica" w:cs="Helvetica"/>
          <w:color w:val="000000"/>
          <w:sz w:val="18"/>
          <w:szCs w:val="18"/>
        </w:rPr>
        <w:t> who wanted to break free from Assyrian rule, joined the Chaldeans. Together, they defeated the Assyrian army. In 612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they captured the Assyrian capital of Nineveh and burned it to the ground. The hated Assyrian Empire quickly crumbled.</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proofErr w:type="spellStart"/>
      <w:r>
        <w:rPr>
          <w:rFonts w:ascii="Helvetica" w:hAnsi="Helvetica" w:cs="Helvetica"/>
          <w:color w:val="000000"/>
          <w:sz w:val="18"/>
          <w:szCs w:val="18"/>
        </w:rPr>
        <w:t>Nabopolassar</w:t>
      </w:r>
      <w:proofErr w:type="spellEnd"/>
      <w:r>
        <w:rPr>
          <w:rFonts w:ascii="Helvetica" w:hAnsi="Helvetica" w:cs="Helvetica"/>
          <w:color w:val="000000"/>
          <w:sz w:val="18"/>
          <w:szCs w:val="18"/>
        </w:rPr>
        <w:t xml:space="preserve"> and his son, Nebuchadnezzar (NEH • </w:t>
      </w:r>
      <w:proofErr w:type="spellStart"/>
      <w:r>
        <w:rPr>
          <w:rFonts w:ascii="Helvetica" w:hAnsi="Helvetica" w:cs="Helvetica"/>
          <w:color w:val="000000"/>
          <w:sz w:val="18"/>
          <w:szCs w:val="18"/>
        </w:rPr>
        <w:t>byuh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kuhd</w:t>
      </w:r>
      <w:proofErr w:type="spellEnd"/>
      <w:r>
        <w:rPr>
          <w:rFonts w:ascii="Helvetica" w:hAnsi="Helvetica" w:cs="Helvetica"/>
          <w:color w:val="000000"/>
          <w:sz w:val="18"/>
          <w:szCs w:val="18"/>
        </w:rPr>
        <w:t xml:space="preserve"> • NEH • </w:t>
      </w:r>
      <w:proofErr w:type="spellStart"/>
      <w:r>
        <w:rPr>
          <w:rFonts w:ascii="Helvetica" w:hAnsi="Helvetica" w:cs="Helvetica"/>
          <w:color w:val="000000"/>
          <w:sz w:val="18"/>
          <w:szCs w:val="18"/>
        </w:rPr>
        <w:t>zuhr</w:t>
      </w:r>
      <w:proofErr w:type="spellEnd"/>
      <w:r>
        <w:rPr>
          <w:rFonts w:ascii="Helvetica" w:hAnsi="Helvetica" w:cs="Helvetica"/>
          <w:color w:val="000000"/>
          <w:sz w:val="18"/>
          <w:szCs w:val="18"/>
        </w:rPr>
        <w:t>), created a new empire. Most of the Chaldeans were descendants of the Babylonians who made up Hammurabi's empire about 1,200 years earlier. Through conquest, the Chaldeans gained control of almost all of the lands the Assyrians had once ruled. The city of Babylon served as their capital. Because of this, the Chaldean Empire is sometimes called the New Babylonian Empire.</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Greatness of Babylon</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King Nebuchadnezzar rebuilt Babylon, making it the largest and richest city in the world. Huge brick walls surrounded the city. Soldiers kept watch in towers that were built into the walls.</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Grand palaces and temples were located in the center of Babylon. A huge ziggurat stood more than 300 feet (92 m) tall. When the sun shone, its gold roof could be seen for miles.</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lastRenderedPageBreak/>
        <w:t>The richness of the ziggurat was equaled by that of the king's palace. The palace had a giant staircase of greenery known as the Hanging Gardens.</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Babylon's Hanging Gardens were considered one of the Seven Wonders of the Ancient World. These terraced gardens—built like huge steps—included large trees, masses of flowering vines, and other beautiful plants. A </w:t>
      </w:r>
      <w:r>
        <w:rPr>
          <w:rStyle w:val="Strong"/>
          <w:rFonts w:ascii="Helvetica" w:hAnsi="Helvetica" w:cs="Helvetica"/>
          <w:color w:val="000000"/>
          <w:sz w:val="18"/>
          <w:szCs w:val="18"/>
          <w:shd w:val="clear" w:color="auto" w:fill="FFF200"/>
        </w:rPr>
        <w:t>complex</w:t>
      </w:r>
      <w:r>
        <w:rPr>
          <w:rFonts w:ascii="Helvetica" w:hAnsi="Helvetica" w:cs="Helvetica"/>
          <w:color w:val="000000"/>
          <w:sz w:val="18"/>
          <w:szCs w:val="18"/>
        </w:rPr>
        <w:t> irrigation system brought water from the Euphrates River to water the gardens. It is believed that Nebuchadnezzar built the gardens to please his wife. She missed the mountains and plants of her homeland in the northwest.</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For his people, Nebuchadnezzar built a beautiful street near the palace that they could visit. It was paved with limestone and marble, and lined with walls of blue glaze tile.</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Each spring, thousands of people crowded into Babylon to watch a gold statue of the god </w:t>
      </w:r>
      <w:proofErr w:type="spellStart"/>
      <w:r>
        <w:rPr>
          <w:rFonts w:ascii="Helvetica" w:hAnsi="Helvetica" w:cs="Helvetica"/>
          <w:color w:val="000000"/>
          <w:sz w:val="18"/>
          <w:szCs w:val="18"/>
        </w:rPr>
        <w:t>Marduk</w:t>
      </w:r>
      <w:proofErr w:type="spellEnd"/>
      <w:r>
        <w:rPr>
          <w:rFonts w:ascii="Helvetica" w:hAnsi="Helvetica" w:cs="Helvetica"/>
          <w:color w:val="000000"/>
          <w:sz w:val="18"/>
          <w:szCs w:val="18"/>
        </w:rPr>
        <w:t xml:space="preserve"> (MAHR • </w:t>
      </w:r>
      <w:proofErr w:type="spellStart"/>
      <w:r>
        <w:rPr>
          <w:rFonts w:ascii="Helvetica" w:hAnsi="Helvetica" w:cs="Helvetica"/>
          <w:color w:val="000000"/>
          <w:sz w:val="18"/>
          <w:szCs w:val="18"/>
        </w:rPr>
        <w:t>dook</w:t>
      </w:r>
      <w:proofErr w:type="spellEnd"/>
      <w:r>
        <w:rPr>
          <w:rFonts w:ascii="Helvetica" w:hAnsi="Helvetica" w:cs="Helvetica"/>
          <w:color w:val="000000"/>
          <w:sz w:val="18"/>
          <w:szCs w:val="18"/>
        </w:rPr>
        <w:t>) as it was wheeled along the street. Chaldeans believed that the ceremony would bring peace and bigger crops to their empire.</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Babylonians built many new canals, making the land even more fertile. To pay for his building projects and to maintain his army, Nebuchadnezzar had to collect very high taxes and tributes. Because his empire stretched as far as Egypt, it had to have an efficient system of government.</w:t>
      </w:r>
    </w:p>
    <w:p w:rsidR="007973B2" w:rsidRDefault="007973B2" w:rsidP="007973B2">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One Greek historian in the 400s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described the beauty of Babylon. He wrote, "In magnificence, there is no other city that approaches it." Outside the center of Babylon stood houses and marketplaces. There artisans made pottery, cloth, and baskets. The major trade route between the Persian Gulf and the Mediterranean Sea passed through Babylon. Merchants came to the city in traveling groups called </w:t>
      </w:r>
      <w:r>
        <w:rPr>
          <w:rStyle w:val="embedded-asset-vocabulary"/>
          <w:rFonts w:ascii="Helvetica" w:hAnsi="Helvetica" w:cs="Helvetica"/>
          <w:b/>
          <w:bCs/>
          <w:color w:val="000000"/>
          <w:sz w:val="18"/>
          <w:szCs w:val="18"/>
          <w:shd w:val="clear" w:color="auto" w:fill="FFF200"/>
        </w:rPr>
        <w:t>caravans</w:t>
      </w:r>
      <w:r>
        <w:rPr>
          <w:rFonts w:ascii="Helvetica" w:hAnsi="Helvetica" w:cs="Helvetica"/>
          <w:color w:val="000000"/>
          <w:sz w:val="18"/>
          <w:szCs w:val="18"/>
        </w:rPr>
        <w:t> (KAR • uh • VANZ). They bought Babylonian goods —pottery, cloth, baskets, and jewelry. Babylon grew wealthy from this trade; under the Assyrians, the area had been fairly poor.</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people of Babylon also made many scientific advancements. The Chaldeans, like other people in Mesopotamia, believed that the gods showed their plans in the changes in the sky. Chaldean </w:t>
      </w:r>
      <w:r>
        <w:rPr>
          <w:rStyle w:val="embedded-asset-vocabulary"/>
          <w:rFonts w:ascii="Helvetica" w:hAnsi="Helvetica" w:cs="Helvetica"/>
          <w:b/>
          <w:bCs/>
          <w:color w:val="000000"/>
          <w:sz w:val="18"/>
          <w:szCs w:val="18"/>
          <w:shd w:val="clear" w:color="auto" w:fill="FFF200"/>
        </w:rPr>
        <w:t>astronomers</w:t>
      </w:r>
      <w:r>
        <w:rPr>
          <w:rFonts w:ascii="Helvetica" w:hAnsi="Helvetica" w:cs="Helvetica"/>
          <w:color w:val="000000"/>
          <w:sz w:val="18"/>
          <w:szCs w:val="18"/>
        </w:rPr>
        <w:t xml:space="preserve"> (uh • STRAH • </w:t>
      </w:r>
      <w:proofErr w:type="spellStart"/>
      <w:r>
        <w:rPr>
          <w:rFonts w:ascii="Helvetica" w:hAnsi="Helvetica" w:cs="Helvetica"/>
          <w:color w:val="000000"/>
          <w:sz w:val="18"/>
          <w:szCs w:val="18"/>
        </w:rPr>
        <w:t>nuh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muhrs</w:t>
      </w:r>
      <w:proofErr w:type="spellEnd"/>
      <w:r>
        <w:rPr>
          <w:rFonts w:ascii="Helvetica" w:hAnsi="Helvetica" w:cs="Helvetica"/>
          <w:color w:val="000000"/>
          <w:sz w:val="18"/>
          <w:szCs w:val="18"/>
        </w:rPr>
        <w:t>)—people who study the heavenly bodies—mapped the stars, the planets, and the phases of the moon as it changed. The Chaldeans invented one of the first sundials to measure time. They also were the first to follow a seven-day week.</w:t>
      </w:r>
    </w:p>
    <w:p w:rsidR="007973B2" w:rsidRDefault="007973B2" w:rsidP="007973B2">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 xml:space="preserve">The </w:t>
      </w:r>
      <w:proofErr w:type="gramStart"/>
      <w:r>
        <w:rPr>
          <w:rFonts w:ascii="Helvetica" w:hAnsi="Helvetica" w:cs="Helvetica"/>
          <w:b/>
          <w:bCs/>
          <w:color w:val="ED1C24"/>
          <w:sz w:val="28"/>
          <w:szCs w:val="28"/>
        </w:rPr>
        <w:t>Fall</w:t>
      </w:r>
      <w:proofErr w:type="gramEnd"/>
      <w:r>
        <w:rPr>
          <w:rFonts w:ascii="Helvetica" w:hAnsi="Helvetica" w:cs="Helvetica"/>
          <w:b/>
          <w:bCs/>
          <w:color w:val="ED1C24"/>
          <w:sz w:val="28"/>
          <w:szCs w:val="28"/>
        </w:rPr>
        <w:t xml:space="preserve"> of the Empire</w:t>
      </w:r>
    </w:p>
    <w:p w:rsidR="007973B2" w:rsidRDefault="007973B2" w:rsidP="007973B2">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After Nebuchadnezzar died, a series of weak kings ruled the Chaldean empire. Poor harvests and slow trade further weakened the empire. In 539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the Persians recognized that the Chaldeans had lost their strength and leadership. The Persians took advantage and captured Babylon and made Mesopotamia part of their empire. However, they allowed their newly captured land to keep its distinct culture. The Persians wisely did not want to destroy all the Chaldeans had accomplished.</w:t>
      </w:r>
    </w:p>
    <w:p w:rsidR="0013645F" w:rsidRDefault="0013645F">
      <w:bookmarkStart w:id="0" w:name="_GoBack"/>
      <w:bookmarkEnd w:id="0"/>
    </w:p>
    <w:sectPr w:rsidR="0013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B2"/>
    <w:rsid w:val="000167BE"/>
    <w:rsid w:val="00044314"/>
    <w:rsid w:val="0004461E"/>
    <w:rsid w:val="00050E47"/>
    <w:rsid w:val="000777DD"/>
    <w:rsid w:val="00096E63"/>
    <w:rsid w:val="000B64BC"/>
    <w:rsid w:val="000D1FD2"/>
    <w:rsid w:val="000D564F"/>
    <w:rsid w:val="00106597"/>
    <w:rsid w:val="001147D1"/>
    <w:rsid w:val="0013645F"/>
    <w:rsid w:val="001A6E25"/>
    <w:rsid w:val="001C2AF2"/>
    <w:rsid w:val="001F1BA3"/>
    <w:rsid w:val="002454C0"/>
    <w:rsid w:val="002456D1"/>
    <w:rsid w:val="002569FF"/>
    <w:rsid w:val="002B5BB6"/>
    <w:rsid w:val="002C1DDE"/>
    <w:rsid w:val="002C6BA5"/>
    <w:rsid w:val="002D7130"/>
    <w:rsid w:val="002E3A02"/>
    <w:rsid w:val="002F376A"/>
    <w:rsid w:val="002F5C4B"/>
    <w:rsid w:val="0033336E"/>
    <w:rsid w:val="00342D35"/>
    <w:rsid w:val="0039523A"/>
    <w:rsid w:val="003A6596"/>
    <w:rsid w:val="003B4658"/>
    <w:rsid w:val="003E15D8"/>
    <w:rsid w:val="003E547F"/>
    <w:rsid w:val="00422C93"/>
    <w:rsid w:val="00430783"/>
    <w:rsid w:val="00435898"/>
    <w:rsid w:val="0047140F"/>
    <w:rsid w:val="00473E27"/>
    <w:rsid w:val="00485EC1"/>
    <w:rsid w:val="00490EDC"/>
    <w:rsid w:val="004B46B9"/>
    <w:rsid w:val="004C13DE"/>
    <w:rsid w:val="004C51F2"/>
    <w:rsid w:val="00541858"/>
    <w:rsid w:val="0055741F"/>
    <w:rsid w:val="00560F3F"/>
    <w:rsid w:val="00576CBF"/>
    <w:rsid w:val="005A7DE2"/>
    <w:rsid w:val="005C1486"/>
    <w:rsid w:val="00606FED"/>
    <w:rsid w:val="00610E37"/>
    <w:rsid w:val="00621AB8"/>
    <w:rsid w:val="006225FB"/>
    <w:rsid w:val="00694779"/>
    <w:rsid w:val="006A030F"/>
    <w:rsid w:val="006B6DA0"/>
    <w:rsid w:val="006D5C5D"/>
    <w:rsid w:val="006D6147"/>
    <w:rsid w:val="00726EBF"/>
    <w:rsid w:val="0073670F"/>
    <w:rsid w:val="007405E4"/>
    <w:rsid w:val="0075024B"/>
    <w:rsid w:val="00765815"/>
    <w:rsid w:val="007973B2"/>
    <w:rsid w:val="007B087B"/>
    <w:rsid w:val="007B33F4"/>
    <w:rsid w:val="007B6EDD"/>
    <w:rsid w:val="007D48AD"/>
    <w:rsid w:val="007F59EA"/>
    <w:rsid w:val="00811DFB"/>
    <w:rsid w:val="00835F28"/>
    <w:rsid w:val="008667DE"/>
    <w:rsid w:val="00877E29"/>
    <w:rsid w:val="008B3AAD"/>
    <w:rsid w:val="008B7E4E"/>
    <w:rsid w:val="008E389B"/>
    <w:rsid w:val="008F6192"/>
    <w:rsid w:val="00925834"/>
    <w:rsid w:val="0094252A"/>
    <w:rsid w:val="00942804"/>
    <w:rsid w:val="0094480E"/>
    <w:rsid w:val="00945A30"/>
    <w:rsid w:val="00950168"/>
    <w:rsid w:val="00971BD8"/>
    <w:rsid w:val="00976018"/>
    <w:rsid w:val="00996358"/>
    <w:rsid w:val="009C11E7"/>
    <w:rsid w:val="009C3319"/>
    <w:rsid w:val="00A03559"/>
    <w:rsid w:val="00A43211"/>
    <w:rsid w:val="00A87824"/>
    <w:rsid w:val="00A9248B"/>
    <w:rsid w:val="00AA3066"/>
    <w:rsid w:val="00AB6DD6"/>
    <w:rsid w:val="00AE3911"/>
    <w:rsid w:val="00B30AF7"/>
    <w:rsid w:val="00B63A48"/>
    <w:rsid w:val="00B75321"/>
    <w:rsid w:val="00B85F4F"/>
    <w:rsid w:val="00B97FD2"/>
    <w:rsid w:val="00BA0E7D"/>
    <w:rsid w:val="00BA34C8"/>
    <w:rsid w:val="00BA4439"/>
    <w:rsid w:val="00BA6121"/>
    <w:rsid w:val="00BF453D"/>
    <w:rsid w:val="00C0136C"/>
    <w:rsid w:val="00C018B9"/>
    <w:rsid w:val="00C07F17"/>
    <w:rsid w:val="00C1407D"/>
    <w:rsid w:val="00C841B6"/>
    <w:rsid w:val="00C8649E"/>
    <w:rsid w:val="00CC63E5"/>
    <w:rsid w:val="00CE2A15"/>
    <w:rsid w:val="00D01147"/>
    <w:rsid w:val="00D23A99"/>
    <w:rsid w:val="00D340D6"/>
    <w:rsid w:val="00D51CFC"/>
    <w:rsid w:val="00D5344C"/>
    <w:rsid w:val="00D54EED"/>
    <w:rsid w:val="00D56309"/>
    <w:rsid w:val="00D64ED7"/>
    <w:rsid w:val="00DC5337"/>
    <w:rsid w:val="00DE0347"/>
    <w:rsid w:val="00DE2927"/>
    <w:rsid w:val="00E0603F"/>
    <w:rsid w:val="00E06ECF"/>
    <w:rsid w:val="00E30DD9"/>
    <w:rsid w:val="00E44143"/>
    <w:rsid w:val="00E656C1"/>
    <w:rsid w:val="00E86ACF"/>
    <w:rsid w:val="00E87C14"/>
    <w:rsid w:val="00EA2A7D"/>
    <w:rsid w:val="00EB2288"/>
    <w:rsid w:val="00EB60F0"/>
    <w:rsid w:val="00F54527"/>
    <w:rsid w:val="00F81B42"/>
    <w:rsid w:val="00F85B13"/>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FA772-5447-4F99-AF37-89FD0432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7973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73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3B2"/>
    <w:rPr>
      <w:i/>
      <w:iCs/>
    </w:rPr>
  </w:style>
  <w:style w:type="character" w:styleId="Hyperlink">
    <w:name w:val="Hyperlink"/>
    <w:basedOn w:val="DefaultParagraphFont"/>
    <w:uiPriority w:val="99"/>
    <w:semiHidden/>
    <w:unhideWhenUsed/>
    <w:rsid w:val="007973B2"/>
    <w:rPr>
      <w:color w:val="0000FF"/>
      <w:u w:val="single"/>
    </w:rPr>
  </w:style>
  <w:style w:type="paragraph" w:customStyle="1" w:styleId="guidingquestion">
    <w:name w:val="guidingquestion"/>
    <w:basedOn w:val="Normal"/>
    <w:rsid w:val="00797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797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3B2"/>
    <w:rPr>
      <w:b/>
      <w:bCs/>
    </w:rPr>
  </w:style>
  <w:style w:type="paragraph" w:customStyle="1" w:styleId="bhead">
    <w:name w:val="bhead"/>
    <w:basedOn w:val="Normal"/>
    <w:rsid w:val="0079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ded-asset-vocabulary">
    <w:name w:val="embedded-asset-vocabulary"/>
    <w:basedOn w:val="DefaultParagraphFont"/>
    <w:rsid w:val="0079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1817">
      <w:bodyDiv w:val="1"/>
      <w:marLeft w:val="0"/>
      <w:marRight w:val="0"/>
      <w:marTop w:val="0"/>
      <w:marBottom w:val="0"/>
      <w:divBdr>
        <w:top w:val="none" w:sz="0" w:space="0" w:color="auto"/>
        <w:left w:val="none" w:sz="0" w:space="0" w:color="auto"/>
        <w:bottom w:val="none" w:sz="0" w:space="0" w:color="auto"/>
        <w:right w:val="none" w:sz="0" w:space="0" w:color="auto"/>
      </w:divBdr>
    </w:div>
    <w:div w:id="292367208">
      <w:bodyDiv w:val="1"/>
      <w:marLeft w:val="0"/>
      <w:marRight w:val="0"/>
      <w:marTop w:val="0"/>
      <w:marBottom w:val="0"/>
      <w:divBdr>
        <w:top w:val="none" w:sz="0" w:space="0" w:color="auto"/>
        <w:left w:val="none" w:sz="0" w:space="0" w:color="auto"/>
        <w:bottom w:val="none" w:sz="0" w:space="0" w:color="auto"/>
        <w:right w:val="none" w:sz="0" w:space="0" w:color="auto"/>
      </w:divBdr>
    </w:div>
    <w:div w:id="383799028">
      <w:bodyDiv w:val="1"/>
      <w:marLeft w:val="0"/>
      <w:marRight w:val="0"/>
      <w:marTop w:val="0"/>
      <w:marBottom w:val="0"/>
      <w:divBdr>
        <w:top w:val="none" w:sz="0" w:space="0" w:color="auto"/>
        <w:left w:val="none" w:sz="0" w:space="0" w:color="auto"/>
        <w:bottom w:val="none" w:sz="0" w:space="0" w:color="auto"/>
        <w:right w:val="none" w:sz="0" w:space="0" w:color="auto"/>
      </w:divBdr>
    </w:div>
    <w:div w:id="389812500">
      <w:bodyDiv w:val="1"/>
      <w:marLeft w:val="0"/>
      <w:marRight w:val="0"/>
      <w:marTop w:val="0"/>
      <w:marBottom w:val="0"/>
      <w:divBdr>
        <w:top w:val="none" w:sz="0" w:space="0" w:color="auto"/>
        <w:left w:val="none" w:sz="0" w:space="0" w:color="auto"/>
        <w:bottom w:val="none" w:sz="0" w:space="0" w:color="auto"/>
        <w:right w:val="none" w:sz="0" w:space="0" w:color="auto"/>
      </w:divBdr>
    </w:div>
    <w:div w:id="748043804">
      <w:bodyDiv w:val="1"/>
      <w:marLeft w:val="0"/>
      <w:marRight w:val="0"/>
      <w:marTop w:val="0"/>
      <w:marBottom w:val="0"/>
      <w:divBdr>
        <w:top w:val="none" w:sz="0" w:space="0" w:color="auto"/>
        <w:left w:val="none" w:sz="0" w:space="0" w:color="auto"/>
        <w:bottom w:val="none" w:sz="0" w:space="0" w:color="auto"/>
        <w:right w:val="none" w:sz="0" w:space="0" w:color="auto"/>
      </w:divBdr>
    </w:div>
    <w:div w:id="1176925014">
      <w:bodyDiv w:val="1"/>
      <w:marLeft w:val="0"/>
      <w:marRight w:val="0"/>
      <w:marTop w:val="0"/>
      <w:marBottom w:val="0"/>
      <w:divBdr>
        <w:top w:val="none" w:sz="0" w:space="0" w:color="auto"/>
        <w:left w:val="none" w:sz="0" w:space="0" w:color="auto"/>
        <w:bottom w:val="none" w:sz="0" w:space="0" w:color="auto"/>
        <w:right w:val="none" w:sz="0" w:space="0" w:color="auto"/>
      </w:divBdr>
    </w:div>
    <w:div w:id="1240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mcgraw-hill.com/ssh/D9F8A14E-4B74-11DB-ABAF-F681ADECFD11" TargetMode="External"/><Relationship Id="rId13" Type="http://schemas.openxmlformats.org/officeDocument/2006/relationships/hyperlink" Target="https://connected.mcgraw-hill.com/ssh/AE5B9754-CCB8-11DD-A7C8-69619DFF4B22" TargetMode="External"/><Relationship Id="rId18" Type="http://schemas.openxmlformats.org/officeDocument/2006/relationships/hyperlink" Target="https://connected.mcgraw-hill.com/ssh/AE489DE8-CCB8-11DD-A7C8-69619DFF4B22" TargetMode="External"/><Relationship Id="rId26" Type="http://schemas.openxmlformats.org/officeDocument/2006/relationships/hyperlink" Target="https://connected.mcgraw-hill.com/ssh/AE4EFE36-CCB8-11DD-A7C8-69619DFF4B22" TargetMode="External"/><Relationship Id="rId3" Type="http://schemas.openxmlformats.org/officeDocument/2006/relationships/webSettings" Target="webSettings.xml"/><Relationship Id="rId21" Type="http://schemas.openxmlformats.org/officeDocument/2006/relationships/hyperlink" Target="https://connected.mcgraw-hill.com/ssh/AE4DC7DC-CCB8-11DD-A7C8-69619DFF4B22" TargetMode="External"/><Relationship Id="rId7" Type="http://schemas.openxmlformats.org/officeDocument/2006/relationships/hyperlink" Target="https://connected.mcgraw-hill.com/ssh/D9F77C74-4B74-11DB-ABAF-F681ADECFD11" TargetMode="External"/><Relationship Id="rId12" Type="http://schemas.openxmlformats.org/officeDocument/2006/relationships/hyperlink" Target="https://connected.mcgraw-hill.com/ssh/AE489DE8-CCB8-11DD-A7C8-69619DFF4B22" TargetMode="External"/><Relationship Id="rId17" Type="http://schemas.openxmlformats.org/officeDocument/2006/relationships/hyperlink" Target="https://connected.mcgraw-hill.com/ssh/AE3A74FC-CCB8-11DD-A7C8-69619DFF4B22" TargetMode="External"/><Relationship Id="rId25" Type="http://schemas.openxmlformats.org/officeDocument/2006/relationships/hyperlink" Target="https://connected.mcgraw-hill.com/ssh/D9F8A14E-4B74-11DB-ABAF-F681ADECFD11" TargetMode="External"/><Relationship Id="rId2" Type="http://schemas.openxmlformats.org/officeDocument/2006/relationships/settings" Target="settings.xml"/><Relationship Id="rId16" Type="http://schemas.openxmlformats.org/officeDocument/2006/relationships/hyperlink" Target="https://connected.mcgraw-hill.com/ssh/AE39A72A-CCB8-11DD-A7C8-69619DFF4B22" TargetMode="External"/><Relationship Id="rId20" Type="http://schemas.openxmlformats.org/officeDocument/2006/relationships/hyperlink" Target="https://connected.mcgraw-hill.com/ssh/AE4BC69E-CCB8-11DD-A7C8-69619DFF4B22" TargetMode="External"/><Relationship Id="rId1" Type="http://schemas.openxmlformats.org/officeDocument/2006/relationships/styles" Target="styles.xml"/><Relationship Id="rId6" Type="http://schemas.openxmlformats.org/officeDocument/2006/relationships/hyperlink" Target="https://connected.mcgraw-hill.com/ssh/AE5E7500-CCB8-11DD-A7C8-69619DFF4B22" TargetMode="External"/><Relationship Id="rId11" Type="http://schemas.openxmlformats.org/officeDocument/2006/relationships/hyperlink" Target="https://connected.mcgraw-hill.com/ssh/AE3C0272-CCB8-11DD-A7C8-69619DFF4B22" TargetMode="External"/><Relationship Id="rId24" Type="http://schemas.openxmlformats.org/officeDocument/2006/relationships/hyperlink" Target="https://connected.mcgraw-hill.com/ssh/D9F77C74-4B74-11DB-ABAF-F681ADECFD11" TargetMode="External"/><Relationship Id="rId5" Type="http://schemas.openxmlformats.org/officeDocument/2006/relationships/hyperlink" Target="https://connected.mcgraw-hill.com/ssh/AE3C0272-CCB8-11DD-A7C8-69619DFF4B22" TargetMode="External"/><Relationship Id="rId15" Type="http://schemas.openxmlformats.org/officeDocument/2006/relationships/hyperlink" Target="https://connected.mcgraw-hill.com/ssh/AE37AD9E-CCB8-11DD-A7C8-69619DFF4B22" TargetMode="External"/><Relationship Id="rId23" Type="http://schemas.openxmlformats.org/officeDocument/2006/relationships/hyperlink" Target="https://connected.mcgraw-hill.com/ssh/AE5E7500-CCB8-11DD-A7C8-69619DFF4B22" TargetMode="External"/><Relationship Id="rId28" Type="http://schemas.openxmlformats.org/officeDocument/2006/relationships/theme" Target="theme/theme1.xml"/><Relationship Id="rId10" Type="http://schemas.openxmlformats.org/officeDocument/2006/relationships/hyperlink" Target="https://connected.mcgraw-hill.com/ssh/AE3A74FC-CCB8-11DD-A7C8-69619DFF4B22" TargetMode="External"/><Relationship Id="rId19" Type="http://schemas.openxmlformats.org/officeDocument/2006/relationships/hyperlink" Target="https://connected.mcgraw-hill.com/ssh/AE4B64A6-CCB8-11DD-A7C8-69619DFF4B22" TargetMode="External"/><Relationship Id="rId4" Type="http://schemas.openxmlformats.org/officeDocument/2006/relationships/hyperlink" Target="https://connected.mcgraw-hill.com/ssh/AE3A74FC-CCB8-11DD-A7C8-69619DFF4B22" TargetMode="External"/><Relationship Id="rId9" Type="http://schemas.openxmlformats.org/officeDocument/2006/relationships/hyperlink" Target="https://connected.mcgraw-hill.com/ssh/AE37AD9E-CCB8-11DD-A7C8-69619DFF4B22" TargetMode="External"/><Relationship Id="rId14" Type="http://schemas.openxmlformats.org/officeDocument/2006/relationships/hyperlink" Target="https://connected.mcgraw-hill.com/ssh/AE5E0B56-CCB8-11DD-A7C8-69619DFF4B22" TargetMode="External"/><Relationship Id="rId22" Type="http://schemas.openxmlformats.org/officeDocument/2006/relationships/hyperlink" Target="https://connected.mcgraw-hill.com/ssh/AE5E0B56-CCB8-11DD-A7C8-69619DFF4B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2017-10-18T14:31:00Z</dcterms:created>
  <dcterms:modified xsi:type="dcterms:W3CDTF">2017-10-18T14:33:00Z</dcterms:modified>
</cp:coreProperties>
</file>